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052B66" w14:paraId="5CC24A2A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1223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  <w:jc w:val="center"/>
            </w:pPr>
            <w:r>
              <w:t>Наименование параметра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7033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  <w:jc w:val="center"/>
            </w:pPr>
            <w:r>
              <w:t>Данные</w:t>
            </w:r>
          </w:p>
        </w:tc>
      </w:tr>
      <w:tr w:rsidR="00052B66" w14:paraId="1DD0A272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DFE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Номинальная масса падающих частей, кг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FDB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1200+200</w:t>
            </w:r>
          </w:p>
        </w:tc>
      </w:tr>
      <w:tr w:rsidR="00052B66" w14:paraId="6F2AEE8A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B9BE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Энергия удара при наименьшем давлении, не менее кДж (</w:t>
            </w:r>
            <w:proofErr w:type="spellStart"/>
            <w:proofErr w:type="gramStart"/>
            <w:r>
              <w:t>тс.м</w:t>
            </w:r>
            <w:proofErr w:type="spellEnd"/>
            <w:proofErr w:type="gramEnd"/>
            <w:r>
              <w:t>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8F0F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30</w:t>
            </w:r>
          </w:p>
        </w:tc>
      </w:tr>
      <w:tr w:rsidR="00052B66" w14:paraId="1F46C86C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17E5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Число ударов бабы в минуту, (теоретическое)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E76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60</w:t>
            </w:r>
          </w:p>
        </w:tc>
      </w:tr>
      <w:tr w:rsidR="00052B66" w14:paraId="04A171B6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8982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Расстояние между направляющими в свету,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475C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654</w:t>
            </w:r>
          </w:p>
        </w:tc>
      </w:tr>
      <w:tr w:rsidR="00052B66" w14:paraId="2868243D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0C10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Наименьшая высота штампа без хвостовика,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D74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245</w:t>
            </w:r>
          </w:p>
        </w:tc>
      </w:tr>
      <w:tr w:rsidR="00052B66" w14:paraId="13B6C3E6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FB5F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Размер бабы спереди назад,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42BB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690</w:t>
            </w:r>
          </w:p>
        </w:tc>
      </w:tr>
      <w:tr w:rsidR="00052B66" w14:paraId="1608B143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F85D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Высота зеркала нижнего штампа над уровнем пола при наибольшей его высоте,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EF42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1030</w:t>
            </w:r>
          </w:p>
        </w:tc>
      </w:tr>
      <w:tr w:rsidR="00052B66" w14:paraId="31D1FF7B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1B99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Диаметр штока,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A8A2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152</w:t>
            </w:r>
          </w:p>
        </w:tc>
      </w:tr>
      <w:tr w:rsidR="00052B66" w14:paraId="3F00FF89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E71A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 xml:space="preserve">Размер </w:t>
            </w:r>
            <w:proofErr w:type="spellStart"/>
            <w:r>
              <w:t>штамподержателя</w:t>
            </w:r>
            <w:proofErr w:type="spellEnd"/>
            <w:r>
              <w:t xml:space="preserve"> в направлении, перпендикулярном фронту,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CFC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765</w:t>
            </w:r>
          </w:p>
        </w:tc>
      </w:tr>
      <w:tr w:rsidR="00052B66" w14:paraId="0D80C8CC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0942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Теоретический расход энергоносителя на удар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9CA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</w:p>
        </w:tc>
      </w:tr>
      <w:tr w:rsidR="00052B66" w14:paraId="6327B515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E87E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- пара, кг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EDF5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0,41</w:t>
            </w:r>
          </w:p>
        </w:tc>
      </w:tr>
      <w:tr w:rsidR="00052B66" w14:paraId="4E634B3C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1BF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  <w:rPr>
                <w:vertAlign w:val="superscript"/>
              </w:rPr>
            </w:pPr>
            <w:r>
              <w:t>- воздуха при Р=0,6 мПа (6 кг/см</w:t>
            </w:r>
            <w:proofErr w:type="gramStart"/>
            <w:r>
              <w:rPr>
                <w:vertAlign w:val="superscript"/>
              </w:rPr>
              <w:t>2</w:t>
            </w:r>
            <w:r>
              <w:t>)=</w:t>
            </w:r>
            <w:proofErr w:type="gramEnd"/>
            <w:r>
              <w:t xml:space="preserve"> 20°С,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6B12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0,5</w:t>
            </w:r>
          </w:p>
        </w:tc>
      </w:tr>
      <w:tr w:rsidR="00052B66" w14:paraId="27CE0561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EC2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Давление пара или воздуха, кг/м</w:t>
            </w:r>
            <w:r w:rsidRPr="00052B66"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DC23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7÷9</w:t>
            </w:r>
          </w:p>
        </w:tc>
      </w:tr>
      <w:tr w:rsidR="00052B66" w14:paraId="1E13B49B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BD6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Давление выхлопа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32B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0,2…0,5</w:t>
            </w:r>
          </w:p>
        </w:tc>
      </w:tr>
      <w:tr w:rsidR="00052B66" w14:paraId="424F1BE3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69AF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Наибольший ход бабы: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470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</w:p>
        </w:tc>
      </w:tr>
      <w:tr w:rsidR="00052B66" w14:paraId="38C2F785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AD14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- рабочий,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BB66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1200</w:t>
            </w:r>
          </w:p>
        </w:tc>
      </w:tr>
      <w:tr w:rsidR="00052B66" w14:paraId="4AC835B3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D63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- монтажный,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112A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1320</w:t>
            </w:r>
          </w:p>
        </w:tc>
      </w:tr>
      <w:tr w:rsidR="00052B66" w14:paraId="40DAA164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EBC4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Наибольшая площадь сечения штамповки простой формы в плоскости разъема штампа в см</w:t>
            </w:r>
            <w:r w:rsidRPr="00052B66">
              <w:t xml:space="preserve">2 </w:t>
            </w:r>
            <w:r>
              <w:t>при нагреве заготовок до Т=1150…1200°С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2F0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300</w:t>
            </w:r>
          </w:p>
        </w:tc>
      </w:tr>
      <w:tr w:rsidR="00052B66" w14:paraId="0C3AEC73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4B14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Ориентировочный вес штамповок, кг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F844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1…3</w:t>
            </w:r>
          </w:p>
        </w:tc>
      </w:tr>
      <w:tr w:rsidR="00052B66" w14:paraId="75A84DEA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9D8A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Габариты молота,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A5F4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</w:p>
        </w:tc>
      </w:tr>
      <w:tr w:rsidR="00052B66" w14:paraId="7F5E482B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06C3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Слева направо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150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~ 3420</w:t>
            </w:r>
          </w:p>
        </w:tc>
      </w:tr>
      <w:tr w:rsidR="00052B66" w14:paraId="7F76C289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9F37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Спереди назад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FC17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~ 1400</w:t>
            </w:r>
          </w:p>
        </w:tc>
      </w:tr>
      <w:tr w:rsidR="00052B66" w14:paraId="7C78D9D8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0D37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Высота над уровнем пола, мм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BCD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~ 5260</w:t>
            </w:r>
          </w:p>
        </w:tc>
      </w:tr>
      <w:tr w:rsidR="00052B66" w14:paraId="6C478FBA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35C5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Ориентировочная масса шабота, кг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9B9D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30000±6%</w:t>
            </w:r>
          </w:p>
        </w:tc>
      </w:tr>
      <w:tr w:rsidR="00052B66" w14:paraId="63BB23DB" w14:textId="77777777" w:rsidTr="00052B6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CD88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Ориентировочная масса молота с шаботом, кг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0BB" w14:textId="77777777" w:rsidR="00052B66" w:rsidRDefault="00052B66" w:rsidP="00052B66">
            <w:pPr>
              <w:tabs>
                <w:tab w:val="center" w:pos="4677"/>
                <w:tab w:val="right" w:pos="9355"/>
              </w:tabs>
              <w:spacing w:after="120"/>
            </w:pPr>
            <w:r>
              <w:t>42000±6%</w:t>
            </w:r>
          </w:p>
        </w:tc>
      </w:tr>
    </w:tbl>
    <w:p w14:paraId="524A1164" w14:textId="77777777" w:rsidR="00052B66" w:rsidRDefault="00052B66" w:rsidP="00052B66">
      <w:pPr>
        <w:spacing w:line="360" w:lineRule="auto"/>
        <w:ind w:firstLine="709"/>
        <w:jc w:val="right"/>
        <w:rPr>
          <w:sz w:val="28"/>
          <w:szCs w:val="28"/>
        </w:rPr>
      </w:pPr>
    </w:p>
    <w:p w14:paraId="778D7285" w14:textId="77777777" w:rsidR="00581335" w:rsidRDefault="00F959C0"/>
    <w:sectPr w:rsidR="0058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66"/>
    <w:rsid w:val="00052B66"/>
    <w:rsid w:val="00E427D4"/>
    <w:rsid w:val="00E864F3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E8D"/>
  <w15:chartTrackingRefBased/>
  <w15:docId w15:val="{68CCEB35-4305-4B6E-AEE6-66D7514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Долгушин</dc:creator>
  <cp:keywords/>
  <dc:description/>
  <cp:lastModifiedBy>Степан Долгушин</cp:lastModifiedBy>
  <cp:revision>2</cp:revision>
  <cp:lastPrinted>2020-06-16T07:18:00Z</cp:lastPrinted>
  <dcterms:created xsi:type="dcterms:W3CDTF">2020-06-16T07:20:00Z</dcterms:created>
  <dcterms:modified xsi:type="dcterms:W3CDTF">2020-06-16T07:20:00Z</dcterms:modified>
</cp:coreProperties>
</file>